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ED2A" w14:textId="3C5C0A84" w:rsidR="00543ECF" w:rsidRDefault="00693AF2" w:rsidP="00543ECF">
      <w:pPr>
        <w:spacing w:before="240" w:after="240" w:line="480" w:lineRule="auto"/>
        <w:rPr>
          <w:rStyle w:val="qa-interaction-thread-content"/>
          <w:sz w:val="24"/>
          <w:szCs w:val="24"/>
        </w:rPr>
      </w:pPr>
      <w:r>
        <w:rPr>
          <w:rStyle w:val="qa-interaction-thread-content"/>
          <w:sz w:val="24"/>
          <w:szCs w:val="24"/>
        </w:rPr>
        <w:t>name</w:t>
      </w:r>
      <w:r w:rsidR="00543ECF">
        <w:rPr>
          <w:rStyle w:val="qa-interaction-thread-content"/>
          <w:sz w:val="24"/>
          <w:szCs w:val="24"/>
        </w:rPr>
        <w:tab/>
      </w:r>
    </w:p>
    <w:p w14:paraId="57BF2DC4" w14:textId="4EA18308" w:rsidR="00543ECF" w:rsidRDefault="00693AF2" w:rsidP="00543ECF">
      <w:pPr>
        <w:spacing w:before="240" w:after="240" w:line="480" w:lineRule="auto"/>
        <w:rPr>
          <w:rStyle w:val="qa-interaction-thread-content"/>
          <w:sz w:val="24"/>
          <w:szCs w:val="24"/>
        </w:rPr>
      </w:pPr>
      <w:r>
        <w:rPr>
          <w:rStyle w:val="qa-interaction-thread-content"/>
          <w:sz w:val="24"/>
          <w:szCs w:val="24"/>
        </w:rPr>
        <w:t xml:space="preserve">Professor name </w:t>
      </w:r>
      <w:bookmarkStart w:id="0" w:name="_GoBack"/>
      <w:bookmarkEnd w:id="0"/>
    </w:p>
    <w:p w14:paraId="5C4B89F3" w14:textId="77777777" w:rsidR="00543ECF" w:rsidRDefault="00543ECF" w:rsidP="00543ECF">
      <w:pPr>
        <w:spacing w:before="240" w:after="240" w:line="480" w:lineRule="auto"/>
        <w:rPr>
          <w:rStyle w:val="qa-interaction-thread-content"/>
          <w:sz w:val="24"/>
          <w:szCs w:val="24"/>
        </w:rPr>
      </w:pPr>
      <w:r>
        <w:rPr>
          <w:rStyle w:val="qa-interaction-thread-content"/>
          <w:sz w:val="24"/>
          <w:szCs w:val="24"/>
        </w:rPr>
        <w:t>Psych 12</w:t>
      </w:r>
    </w:p>
    <w:p w14:paraId="58F80FA2" w14:textId="77777777" w:rsidR="00543ECF" w:rsidRDefault="00543ECF" w:rsidP="00543ECF">
      <w:pPr>
        <w:spacing w:before="240" w:after="240" w:line="480" w:lineRule="auto"/>
        <w:rPr>
          <w:rStyle w:val="qa-interaction-thread-content"/>
          <w:sz w:val="24"/>
          <w:szCs w:val="24"/>
        </w:rPr>
      </w:pPr>
      <w:r>
        <w:rPr>
          <w:rStyle w:val="qa-interaction-thread-content"/>
          <w:sz w:val="24"/>
          <w:szCs w:val="24"/>
        </w:rPr>
        <w:t>March 10, 2017</w:t>
      </w:r>
    </w:p>
    <w:p w14:paraId="3F7CAA52" w14:textId="77777777" w:rsidR="00543ECF" w:rsidRDefault="00543ECF" w:rsidP="00421BF6">
      <w:pPr>
        <w:spacing w:before="240" w:after="240" w:line="480" w:lineRule="auto"/>
        <w:rPr>
          <w:rStyle w:val="qa-interaction-thread-content"/>
          <w:sz w:val="24"/>
          <w:szCs w:val="24"/>
        </w:rPr>
      </w:pPr>
    </w:p>
    <w:p w14:paraId="2C9ED7EB" w14:textId="77777777" w:rsidR="00FC797E" w:rsidRPr="00421BF6" w:rsidRDefault="00FC797E" w:rsidP="00421BF6">
      <w:pPr>
        <w:pStyle w:val="ListParagraph"/>
        <w:numPr>
          <w:ilvl w:val="0"/>
          <w:numId w:val="1"/>
        </w:numPr>
        <w:spacing w:before="240" w:after="240" w:line="480" w:lineRule="auto"/>
        <w:ind w:left="1080"/>
        <w:rPr>
          <w:rStyle w:val="qa-interaction-thread-content"/>
          <w:sz w:val="24"/>
          <w:szCs w:val="24"/>
        </w:rPr>
      </w:pPr>
      <w:r w:rsidRPr="00421BF6">
        <w:rPr>
          <w:rStyle w:val="qa-interaction-thread-content"/>
          <w:sz w:val="24"/>
          <w:szCs w:val="24"/>
        </w:rPr>
        <w:t>When do you first remember realizing you were a boy or a girl- or another gender identity</w:t>
      </w:r>
      <w:r w:rsidR="00421BF6">
        <w:rPr>
          <w:rStyle w:val="qa-interaction-thread-content"/>
          <w:sz w:val="24"/>
          <w:szCs w:val="24"/>
        </w:rPr>
        <w:t>.</w:t>
      </w:r>
    </w:p>
    <w:p w14:paraId="64CE1AD3" w14:textId="77777777" w:rsidR="00421BF6" w:rsidRDefault="00DA29F7" w:rsidP="00421BF6">
      <w:pPr>
        <w:spacing w:before="240" w:after="240" w:line="480" w:lineRule="auto"/>
        <w:ind w:left="360"/>
        <w:rPr>
          <w:rStyle w:val="qa-interaction-thread-content"/>
          <w:b/>
          <w:sz w:val="24"/>
          <w:szCs w:val="24"/>
        </w:rPr>
      </w:pPr>
      <w:r w:rsidRPr="00421BF6">
        <w:rPr>
          <w:rStyle w:val="qa-interaction-thread-content"/>
          <w:b/>
          <w:sz w:val="24"/>
          <w:szCs w:val="24"/>
        </w:rPr>
        <w:t>Cross dressing</w:t>
      </w:r>
    </w:p>
    <w:p w14:paraId="51E8034B" w14:textId="77777777" w:rsidR="00FC797E" w:rsidRDefault="00DA29F7" w:rsidP="00421BF6">
      <w:pPr>
        <w:spacing w:before="240" w:after="240" w:line="480" w:lineRule="auto"/>
        <w:ind w:left="360"/>
        <w:rPr>
          <w:rStyle w:val="qa-interaction-thread-content"/>
          <w:b/>
          <w:sz w:val="24"/>
          <w:szCs w:val="24"/>
        </w:rPr>
      </w:pPr>
      <w:r w:rsidRPr="00421BF6">
        <w:rPr>
          <w:rStyle w:val="qa-interaction-thread-content"/>
          <w:sz w:val="24"/>
          <w:szCs w:val="24"/>
        </w:rPr>
        <w:t>At age of two and half I had no idea of the difference between a girl and a boy. One day at my parent’s home there happened to be an occasion for my elder brother. Since I was used to dressing and fitting his cloths always, I did always dressed my brother’s cloths and appeared before the visitors in such dressing. My daddy grabbed me threw me out of the house in a furry for such dressing. From then I realized I was a girl and there certain behaviors and clothing for different genders.</w:t>
      </w:r>
    </w:p>
    <w:p w14:paraId="4CD32AA3" w14:textId="77777777" w:rsidR="00421BF6" w:rsidRPr="00421BF6" w:rsidRDefault="00421BF6" w:rsidP="00421BF6">
      <w:pPr>
        <w:spacing w:before="240" w:after="240" w:line="480" w:lineRule="auto"/>
        <w:ind w:left="360"/>
        <w:rPr>
          <w:rStyle w:val="qa-interaction-thread-content"/>
          <w:b/>
          <w:sz w:val="24"/>
          <w:szCs w:val="24"/>
        </w:rPr>
      </w:pPr>
    </w:p>
    <w:p w14:paraId="5C17999D" w14:textId="77777777" w:rsidR="00AB2172" w:rsidRPr="00421BF6" w:rsidRDefault="00FC797E" w:rsidP="00421BF6">
      <w:pPr>
        <w:pStyle w:val="ListParagraph"/>
        <w:numPr>
          <w:ilvl w:val="0"/>
          <w:numId w:val="1"/>
        </w:numPr>
        <w:spacing w:before="240" w:after="240" w:line="480" w:lineRule="auto"/>
        <w:ind w:left="1080"/>
        <w:rPr>
          <w:rStyle w:val="qa-interaction-thread-content"/>
          <w:sz w:val="24"/>
          <w:szCs w:val="24"/>
        </w:rPr>
      </w:pPr>
      <w:r w:rsidRPr="00421BF6">
        <w:rPr>
          <w:rStyle w:val="qa-interaction-thread-content"/>
          <w:sz w:val="24"/>
          <w:szCs w:val="24"/>
        </w:rPr>
        <w:t>What are your earliest experiences with someone trying t</w:t>
      </w:r>
      <w:r w:rsidR="003D2187" w:rsidRPr="00421BF6">
        <w:rPr>
          <w:rStyle w:val="qa-interaction-thread-content"/>
          <w:sz w:val="24"/>
          <w:szCs w:val="24"/>
        </w:rPr>
        <w:t>o explain to you the difference between boys and girls?</w:t>
      </w:r>
    </w:p>
    <w:p w14:paraId="106CF32E" w14:textId="77777777" w:rsidR="00AB2172" w:rsidRPr="00421BF6" w:rsidRDefault="00AB2172" w:rsidP="00421BF6">
      <w:pPr>
        <w:spacing w:before="240" w:after="240" w:line="480" w:lineRule="auto"/>
        <w:ind w:left="360"/>
        <w:rPr>
          <w:rStyle w:val="qa-interaction-thread-content"/>
          <w:b/>
          <w:sz w:val="24"/>
          <w:szCs w:val="24"/>
        </w:rPr>
      </w:pPr>
      <w:r w:rsidRPr="00421BF6">
        <w:rPr>
          <w:rStyle w:val="qa-interaction-thread-content"/>
          <w:b/>
          <w:sz w:val="24"/>
          <w:szCs w:val="24"/>
        </w:rPr>
        <w:t>Emotions</w:t>
      </w:r>
      <w:r w:rsidR="00421BF6">
        <w:rPr>
          <w:rStyle w:val="qa-interaction-thread-content"/>
          <w:b/>
          <w:sz w:val="24"/>
          <w:szCs w:val="24"/>
        </w:rPr>
        <w:t>.</w:t>
      </w:r>
    </w:p>
    <w:p w14:paraId="3EB9E8B4" w14:textId="77777777" w:rsidR="00FC797E" w:rsidRPr="00421BF6" w:rsidRDefault="00AB2172" w:rsidP="00421BF6">
      <w:pPr>
        <w:spacing w:before="240" w:after="240" w:line="480" w:lineRule="auto"/>
        <w:ind w:left="360"/>
        <w:rPr>
          <w:rStyle w:val="qa-interaction-thread-content"/>
          <w:sz w:val="24"/>
          <w:szCs w:val="24"/>
        </w:rPr>
      </w:pPr>
      <w:r w:rsidRPr="00421BF6">
        <w:rPr>
          <w:sz w:val="24"/>
          <w:szCs w:val="24"/>
        </w:rPr>
        <w:lastRenderedPageBreak/>
        <w:t xml:space="preserve">Stereotype suggest that men experiences more pride and women have to undergo shame,embarrassement and guilt  always felt like men were more super and hold a special task in the society than the girl child. Had mixed </w:t>
      </w:r>
      <w:proofErr w:type="gramStart"/>
      <w:r w:rsidRPr="00421BF6">
        <w:rPr>
          <w:sz w:val="24"/>
          <w:szCs w:val="24"/>
        </w:rPr>
        <w:t>emotions ,feeling</w:t>
      </w:r>
      <w:proofErr w:type="gramEnd"/>
      <w:r w:rsidRPr="00421BF6">
        <w:rPr>
          <w:sz w:val="24"/>
          <w:szCs w:val="24"/>
        </w:rPr>
        <w:t xml:space="preserve"> helpless and less needed in the society.</w:t>
      </w:r>
    </w:p>
    <w:p w14:paraId="7D2115AE" w14:textId="77777777" w:rsidR="00FC797E" w:rsidRPr="00421BF6" w:rsidRDefault="00FC797E" w:rsidP="00421BF6">
      <w:pPr>
        <w:spacing w:before="240" w:after="240" w:line="480" w:lineRule="auto"/>
        <w:ind w:left="360"/>
        <w:rPr>
          <w:rStyle w:val="qa-interaction-thread-content"/>
          <w:sz w:val="24"/>
          <w:szCs w:val="24"/>
        </w:rPr>
      </w:pPr>
    </w:p>
    <w:p w14:paraId="7949C1AC" w14:textId="77777777" w:rsidR="00FC797E" w:rsidRPr="00421BF6" w:rsidRDefault="00FC797E" w:rsidP="00421BF6">
      <w:pPr>
        <w:pStyle w:val="ListParagraph"/>
        <w:numPr>
          <w:ilvl w:val="0"/>
          <w:numId w:val="1"/>
        </w:numPr>
        <w:spacing w:before="240" w:after="240" w:line="480" w:lineRule="auto"/>
        <w:ind w:left="1080"/>
        <w:rPr>
          <w:rStyle w:val="qa-interaction-thread-content"/>
          <w:sz w:val="24"/>
          <w:szCs w:val="24"/>
        </w:rPr>
      </w:pPr>
      <w:r w:rsidRPr="00421BF6">
        <w:rPr>
          <w:rStyle w:val="qa-interaction-thread-content"/>
          <w:sz w:val="24"/>
          <w:szCs w:val="24"/>
        </w:rPr>
        <w:t>What about your awareness of your sexuality (can refer to both orientation and the understanding of yourself as a sexual being in general)?</w:t>
      </w:r>
    </w:p>
    <w:p w14:paraId="1D97E14B" w14:textId="77777777" w:rsidR="00173D39" w:rsidRPr="00421BF6" w:rsidRDefault="00173D39" w:rsidP="00421BF6">
      <w:pPr>
        <w:spacing w:before="240" w:after="240" w:line="480" w:lineRule="auto"/>
        <w:ind w:left="360"/>
        <w:rPr>
          <w:rStyle w:val="qa-interaction-thread-content"/>
          <w:b/>
          <w:sz w:val="24"/>
          <w:szCs w:val="24"/>
        </w:rPr>
      </w:pPr>
      <w:r w:rsidRPr="00421BF6">
        <w:rPr>
          <w:rStyle w:val="qa-interaction-thread-content"/>
          <w:b/>
          <w:sz w:val="24"/>
          <w:szCs w:val="24"/>
        </w:rPr>
        <w:t xml:space="preserve"> Not a choice or an option</w:t>
      </w:r>
    </w:p>
    <w:p w14:paraId="66AAACD2" w14:textId="77777777" w:rsidR="00421BF6" w:rsidRPr="00421BF6" w:rsidRDefault="00173D39" w:rsidP="00421BF6">
      <w:pPr>
        <w:spacing w:before="240" w:after="240" w:line="480" w:lineRule="auto"/>
        <w:ind w:left="360"/>
        <w:rPr>
          <w:rStyle w:val="qa-interaction-thread-content"/>
          <w:sz w:val="24"/>
          <w:szCs w:val="24"/>
        </w:rPr>
      </w:pPr>
      <w:r w:rsidRPr="00421BF6">
        <w:rPr>
          <w:rStyle w:val="qa-interaction-thread-content"/>
          <w:sz w:val="24"/>
          <w:szCs w:val="24"/>
        </w:rPr>
        <w:t>To me it was not a choice rather an option, it was the truth which give me the courage and endurance of whom the sex I belonged. The greatest sexuality awareness education was full awareness of expectations, sexual expression, boundaries</w:t>
      </w:r>
      <w:r w:rsidR="00421BF6">
        <w:rPr>
          <w:rStyle w:val="qa-interaction-thread-content"/>
          <w:sz w:val="24"/>
          <w:szCs w:val="24"/>
        </w:rPr>
        <w:t xml:space="preserve"> and social skills.</w:t>
      </w:r>
    </w:p>
    <w:p w14:paraId="3CB4E56E" w14:textId="77777777" w:rsidR="00A22017" w:rsidRPr="00421BF6" w:rsidRDefault="00FC797E" w:rsidP="00421BF6">
      <w:pPr>
        <w:pStyle w:val="ListParagraph"/>
        <w:numPr>
          <w:ilvl w:val="0"/>
          <w:numId w:val="1"/>
        </w:numPr>
        <w:spacing w:before="240" w:after="240" w:line="480" w:lineRule="auto"/>
        <w:ind w:left="1080"/>
        <w:rPr>
          <w:rStyle w:val="qa-interaction-thread-content"/>
          <w:sz w:val="24"/>
          <w:szCs w:val="24"/>
        </w:rPr>
      </w:pPr>
      <w:r w:rsidRPr="00421BF6">
        <w:rPr>
          <w:rStyle w:val="qa-interaction-thread-content"/>
          <w:sz w:val="24"/>
          <w:szCs w:val="24"/>
        </w:rPr>
        <w:t>Are there any specific sociocultural factors (such as a religious household or parental orientation) that influenced how your early experiences of gender and sexuality were facilitated?</w:t>
      </w:r>
    </w:p>
    <w:p w14:paraId="02D29172" w14:textId="77777777" w:rsidR="00A22017" w:rsidRPr="00421BF6" w:rsidRDefault="00A22017" w:rsidP="00421BF6">
      <w:pPr>
        <w:spacing w:before="240" w:after="240" w:line="480" w:lineRule="auto"/>
        <w:ind w:left="360"/>
        <w:rPr>
          <w:rStyle w:val="qa-interaction-thread-content"/>
          <w:b/>
          <w:sz w:val="24"/>
          <w:szCs w:val="24"/>
        </w:rPr>
      </w:pPr>
      <w:r w:rsidRPr="00421BF6">
        <w:rPr>
          <w:rStyle w:val="qa-interaction-thread-content"/>
          <w:b/>
          <w:sz w:val="24"/>
          <w:szCs w:val="24"/>
        </w:rPr>
        <w:t>Parental orientation</w:t>
      </w:r>
    </w:p>
    <w:p w14:paraId="632265C7" w14:textId="77777777" w:rsidR="00FC797E" w:rsidRDefault="00A22017" w:rsidP="00421BF6">
      <w:pPr>
        <w:spacing w:before="240" w:after="240" w:line="480" w:lineRule="auto"/>
        <w:ind w:left="360"/>
        <w:rPr>
          <w:rStyle w:val="qa-interaction-thread-content"/>
          <w:sz w:val="24"/>
          <w:szCs w:val="24"/>
        </w:rPr>
      </w:pPr>
      <w:r w:rsidRPr="00421BF6">
        <w:rPr>
          <w:rStyle w:val="qa-interaction-thread-content"/>
          <w:sz w:val="24"/>
          <w:szCs w:val="24"/>
        </w:rPr>
        <w:t>My parents played a very important role of spending time with me and making me love and understand my sexuality. The message of my sexuality being precious and wonderful comforted me all the day of my life. The information used to balance the rather conflicting information from dominant culture.</w:t>
      </w:r>
    </w:p>
    <w:p w14:paraId="39A7794F" w14:textId="77777777" w:rsidR="00421BF6" w:rsidRPr="00421BF6" w:rsidRDefault="00421BF6" w:rsidP="00BE3F0A">
      <w:pPr>
        <w:spacing w:before="240" w:after="240" w:line="480" w:lineRule="auto"/>
        <w:rPr>
          <w:rStyle w:val="qa-interaction-thread-content"/>
          <w:sz w:val="24"/>
          <w:szCs w:val="24"/>
        </w:rPr>
      </w:pPr>
    </w:p>
    <w:p w14:paraId="68E59966" w14:textId="77777777" w:rsidR="00FC797E" w:rsidRPr="00421BF6" w:rsidRDefault="00FC797E" w:rsidP="00421BF6">
      <w:pPr>
        <w:pStyle w:val="ListParagraph"/>
        <w:numPr>
          <w:ilvl w:val="0"/>
          <w:numId w:val="1"/>
        </w:numPr>
        <w:spacing w:before="240" w:after="240" w:line="480" w:lineRule="auto"/>
        <w:rPr>
          <w:rStyle w:val="qa-interaction-thread-content"/>
          <w:sz w:val="24"/>
          <w:szCs w:val="24"/>
        </w:rPr>
      </w:pPr>
      <w:r w:rsidRPr="00421BF6">
        <w:rPr>
          <w:rStyle w:val="qa-interaction-thread-content"/>
          <w:sz w:val="24"/>
          <w:szCs w:val="24"/>
        </w:rPr>
        <w:t>Do you personally feel that you had a “healthy” development of your gender identity and sexuality? Why or why not?</w:t>
      </w:r>
    </w:p>
    <w:p w14:paraId="4B3AC5C1" w14:textId="77777777" w:rsidR="00264FB3" w:rsidRPr="00421BF6" w:rsidRDefault="00264FB3" w:rsidP="00421BF6">
      <w:pPr>
        <w:spacing w:before="240" w:after="240" w:line="480" w:lineRule="auto"/>
        <w:ind w:left="360"/>
        <w:rPr>
          <w:b/>
          <w:sz w:val="24"/>
          <w:szCs w:val="24"/>
        </w:rPr>
      </w:pPr>
      <w:r w:rsidRPr="00421BF6">
        <w:rPr>
          <w:b/>
          <w:sz w:val="24"/>
          <w:szCs w:val="24"/>
        </w:rPr>
        <w:t>Yes</w:t>
      </w:r>
    </w:p>
    <w:p w14:paraId="28C165F1" w14:textId="77777777" w:rsidR="00264FB3" w:rsidRPr="00421BF6" w:rsidRDefault="00264FB3" w:rsidP="00421BF6">
      <w:pPr>
        <w:spacing w:before="240" w:after="240" w:line="480" w:lineRule="auto"/>
        <w:ind w:left="360"/>
        <w:rPr>
          <w:sz w:val="24"/>
          <w:szCs w:val="24"/>
        </w:rPr>
      </w:pPr>
    </w:p>
    <w:p w14:paraId="1E708673" w14:textId="77777777" w:rsidR="00264FB3" w:rsidRPr="00421BF6" w:rsidRDefault="00264FB3" w:rsidP="00421BF6">
      <w:pPr>
        <w:spacing w:before="240" w:after="240" w:line="480" w:lineRule="auto"/>
        <w:ind w:left="360"/>
        <w:rPr>
          <w:sz w:val="24"/>
          <w:szCs w:val="24"/>
        </w:rPr>
      </w:pPr>
      <w:r w:rsidRPr="00421BF6">
        <w:rPr>
          <w:sz w:val="24"/>
          <w:szCs w:val="24"/>
        </w:rPr>
        <w:t xml:space="preserve">At the age of four years I began defining gender from </w:t>
      </w:r>
      <w:r w:rsidR="00421BF6" w:rsidRPr="00421BF6">
        <w:rPr>
          <w:sz w:val="24"/>
          <w:szCs w:val="24"/>
        </w:rPr>
        <w:t>different</w:t>
      </w:r>
      <w:r w:rsidRPr="00421BF6">
        <w:rPr>
          <w:sz w:val="24"/>
          <w:szCs w:val="24"/>
        </w:rPr>
        <w:t xml:space="preserve"> </w:t>
      </w:r>
      <w:r w:rsidR="00421BF6" w:rsidRPr="00421BF6">
        <w:rPr>
          <w:sz w:val="24"/>
          <w:szCs w:val="24"/>
        </w:rPr>
        <w:t>sources used to look for pa</w:t>
      </w:r>
      <w:r w:rsidRPr="00421BF6">
        <w:rPr>
          <w:sz w:val="24"/>
          <w:szCs w:val="24"/>
        </w:rPr>
        <w:t xml:space="preserve">tterns in our </w:t>
      </w:r>
      <w:r w:rsidR="00421BF6" w:rsidRPr="00421BF6">
        <w:rPr>
          <w:sz w:val="24"/>
          <w:szCs w:val="24"/>
        </w:rPr>
        <w:t>homes and</w:t>
      </w:r>
      <w:r w:rsidRPr="00421BF6">
        <w:rPr>
          <w:sz w:val="24"/>
          <w:szCs w:val="24"/>
        </w:rPr>
        <w:t xml:space="preserve"> Stages of Gender Development in Early </w:t>
      </w:r>
      <w:r w:rsidR="00421BF6" w:rsidRPr="00421BF6">
        <w:rPr>
          <w:sz w:val="24"/>
          <w:szCs w:val="24"/>
        </w:rPr>
        <w:t>Childhood. My parents gave me safe and maturing environments to explore gender expressions. They demonstrated and provided support in my gender expression. They did so through gender identity appearance, choice of name, nickname, imitation of adults and social relationship.</w:t>
      </w:r>
    </w:p>
    <w:sectPr w:rsidR="00264FB3" w:rsidRPr="00421BF6" w:rsidSect="001C7E1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B8701" w14:textId="77777777" w:rsidR="00EA1177" w:rsidRDefault="00EA1177" w:rsidP="00543ECF">
      <w:r>
        <w:separator/>
      </w:r>
    </w:p>
  </w:endnote>
  <w:endnote w:type="continuationSeparator" w:id="0">
    <w:p w14:paraId="415E7DB0" w14:textId="77777777" w:rsidR="00EA1177" w:rsidRDefault="00EA1177" w:rsidP="0054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9921" w14:textId="77777777" w:rsidR="00EA1177" w:rsidRDefault="00EA1177" w:rsidP="00543ECF">
      <w:r>
        <w:separator/>
      </w:r>
    </w:p>
  </w:footnote>
  <w:footnote w:type="continuationSeparator" w:id="0">
    <w:p w14:paraId="5B91C677" w14:textId="77777777" w:rsidR="00EA1177" w:rsidRDefault="00EA1177" w:rsidP="00543E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99271" w14:textId="77777777" w:rsidR="00543ECF" w:rsidRDefault="00543ECF" w:rsidP="00A146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A3D2E4" w14:textId="77777777" w:rsidR="00543ECF" w:rsidRDefault="00543ECF" w:rsidP="00543EC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75E4" w14:textId="77777777" w:rsidR="00543ECF" w:rsidRDefault="00543ECF" w:rsidP="00A146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3AF2">
      <w:rPr>
        <w:rStyle w:val="PageNumber"/>
        <w:noProof/>
      </w:rPr>
      <w:t>3</w:t>
    </w:r>
    <w:r>
      <w:rPr>
        <w:rStyle w:val="PageNumber"/>
      </w:rPr>
      <w:fldChar w:fldCharType="end"/>
    </w:r>
  </w:p>
  <w:p w14:paraId="780E7A0D" w14:textId="77777777" w:rsidR="00543ECF" w:rsidRDefault="00543ECF" w:rsidP="00543EC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9474C"/>
    <w:multiLevelType w:val="hybridMultilevel"/>
    <w:tmpl w:val="26E0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12163"/>
    <w:multiLevelType w:val="hybridMultilevel"/>
    <w:tmpl w:val="1632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106EF"/>
    <w:multiLevelType w:val="hybridMultilevel"/>
    <w:tmpl w:val="E2FE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7E"/>
    <w:rsid w:val="00173D39"/>
    <w:rsid w:val="001C7E13"/>
    <w:rsid w:val="00264FB3"/>
    <w:rsid w:val="003D2187"/>
    <w:rsid w:val="00421BF6"/>
    <w:rsid w:val="004A28AE"/>
    <w:rsid w:val="004C09C2"/>
    <w:rsid w:val="00543ECF"/>
    <w:rsid w:val="00693AF2"/>
    <w:rsid w:val="00771806"/>
    <w:rsid w:val="00A22017"/>
    <w:rsid w:val="00AB2172"/>
    <w:rsid w:val="00BE3F0A"/>
    <w:rsid w:val="00CE44B4"/>
    <w:rsid w:val="00DA29F7"/>
    <w:rsid w:val="00DB6863"/>
    <w:rsid w:val="00EA1177"/>
    <w:rsid w:val="00FC797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B3F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7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FC797E"/>
  </w:style>
  <w:style w:type="paragraph" w:styleId="ListParagraph">
    <w:name w:val="List Paragraph"/>
    <w:basedOn w:val="Normal"/>
    <w:uiPriority w:val="34"/>
    <w:qFormat/>
    <w:rsid w:val="00FC797E"/>
    <w:pPr>
      <w:ind w:left="720"/>
      <w:contextualSpacing/>
    </w:pPr>
  </w:style>
  <w:style w:type="paragraph" w:styleId="Footer">
    <w:name w:val="footer"/>
    <w:basedOn w:val="Normal"/>
    <w:link w:val="FooterChar"/>
    <w:uiPriority w:val="99"/>
    <w:unhideWhenUsed/>
    <w:rsid w:val="00543ECF"/>
    <w:pPr>
      <w:tabs>
        <w:tab w:val="center" w:pos="4320"/>
        <w:tab w:val="right" w:pos="8640"/>
      </w:tabs>
    </w:pPr>
  </w:style>
  <w:style w:type="character" w:customStyle="1" w:styleId="FooterChar">
    <w:name w:val="Footer Char"/>
    <w:basedOn w:val="DefaultParagraphFont"/>
    <w:link w:val="Footer"/>
    <w:uiPriority w:val="99"/>
    <w:rsid w:val="00543ECF"/>
  </w:style>
  <w:style w:type="character" w:styleId="PageNumber">
    <w:name w:val="page number"/>
    <w:basedOn w:val="DefaultParagraphFont"/>
    <w:uiPriority w:val="99"/>
    <w:semiHidden/>
    <w:unhideWhenUsed/>
    <w:rsid w:val="00543ECF"/>
  </w:style>
  <w:style w:type="paragraph" w:styleId="Header">
    <w:name w:val="header"/>
    <w:basedOn w:val="Normal"/>
    <w:link w:val="HeaderChar"/>
    <w:uiPriority w:val="99"/>
    <w:unhideWhenUsed/>
    <w:rsid w:val="00543ECF"/>
    <w:pPr>
      <w:tabs>
        <w:tab w:val="center" w:pos="4320"/>
        <w:tab w:val="right" w:pos="8640"/>
      </w:tabs>
    </w:pPr>
  </w:style>
  <w:style w:type="character" w:customStyle="1" w:styleId="HeaderChar">
    <w:name w:val="Header Char"/>
    <w:basedOn w:val="DefaultParagraphFont"/>
    <w:link w:val="Header"/>
    <w:uiPriority w:val="99"/>
    <w:rsid w:val="0054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37E63-1BE4-E242-A2E9-0E8FC05F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2144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Microsoft Office User</cp:lastModifiedBy>
  <cp:revision>4</cp:revision>
  <dcterms:created xsi:type="dcterms:W3CDTF">2017-03-11T23:23:00Z</dcterms:created>
  <dcterms:modified xsi:type="dcterms:W3CDTF">2017-05-21T21:16:00Z</dcterms:modified>
</cp:coreProperties>
</file>